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3A1F6F" w14:textId="1F54B32F" w:rsidR="00054E00" w:rsidRDefault="00175967">
      <w:r>
        <w:rPr>
          <w:noProof/>
        </w:rPr>
        <w:pict w14:anchorId="074A5712">
          <v:roundrect id="_x0000_s2063" alt="" style="position:absolute;margin-left:427.6pt;margin-top:522.95pt;width:84.25pt;height:164.9pt;z-index:251670528;mso-wrap-edited:f;mso-width-percent:0;mso-height-percent:0;mso-position-horizontal:absolute;mso-position-vertical:absolute;mso-width-percent:0;mso-height-percent:0" arcsize="0" wrapcoords="-192 -100 -192 21499 21792 21499 21792 -100 -192 -100" fillcolor="white [3212]" stroked="f" strokecolor="white [3212]" strokeweight="1.5pt">
            <v:shadow opacity="22938f" offset="0"/>
            <v:textbox inset=",7.2pt,,7.2pt"/>
            <w10:wrap type="tight"/>
          </v:roundrect>
        </w:pict>
      </w:r>
      <w:r>
        <w:rPr>
          <w:noProof/>
        </w:rPr>
        <w:pict w14:anchorId="0EAD4E22">
          <v:shapetype id="_x0000_t202" coordsize="21600,21600" o:spt="202" path="m,l,21600r21600,l21600,xe">
            <v:stroke joinstyle="miter"/>
            <v:path gradientshapeok="t" o:connecttype="rect"/>
          </v:shapetype>
          <v:shape id="_x0000_s2062" type="#_x0000_t202" alt="" style="position:absolute;margin-left:374.05pt;margin-top:300.7pt;width:80pt;height:126pt;z-index:251671552;mso-wrap-style:square;mso-wrap-edited:f;mso-width-percent:0;mso-height-percent:0;mso-position-horizontal:absolute;mso-position-vertical:absolute;mso-width-percent:0;mso-height-percent:0;v-text-anchor:top" wrapcoords="0 0 21600 0 21600 21600 0 21600 0 0" filled="f" stroked="f">
            <v:textbox style="layout-flow:vertical;mso-next-textbox:#_x0000_s2062" inset=",7.2pt,,7.2pt">
              <w:txbxContent>
                <w:p w14:paraId="3F374D0D" w14:textId="77777777" w:rsidR="002A4788" w:rsidRPr="004A5BA7" w:rsidRDefault="00551713" w:rsidP="001A0A62">
                  <w:pPr>
                    <w:rPr>
                      <w:sz w:val="32"/>
                    </w:rPr>
                  </w:pPr>
                  <w:r>
                    <w:rPr>
                      <w:sz w:val="32"/>
                    </w:rPr>
                    <w:t>Core Work</w:t>
                  </w:r>
                </w:p>
              </w:txbxContent>
            </v:textbox>
            <w10:wrap type="tight"/>
          </v:shape>
        </w:pict>
      </w:r>
      <w:r>
        <w:rPr>
          <w:noProof/>
        </w:rPr>
        <w:pict w14:anchorId="5B413136">
          <v:shape id="_x0000_s2061" type="#_x0000_t202" alt="" style="position:absolute;margin-left:373.05pt;margin-top:402.4pt;width:80pt;height:126pt;z-index:251662336;mso-wrap-style:square;mso-wrap-edited:f;mso-width-percent:0;mso-height-percent:0;mso-position-horizontal:absolute;mso-position-vertical:absolute;mso-width-percent:0;mso-height-percent:0;v-text-anchor:top" wrapcoords="0 0 21600 0 21600 21600 0 21600 0 0" filled="f" stroked="f">
            <v:textbox style="layout-flow:vertical;mso-next-textbox:#_x0000_s2061" inset=",7.2pt,,7.2pt">
              <w:txbxContent>
                <w:p w14:paraId="099C27AC" w14:textId="77777777" w:rsidR="002A4788" w:rsidRPr="004A5BA7" w:rsidRDefault="002A4788">
                  <w:pPr>
                    <w:rPr>
                      <w:sz w:val="32"/>
                    </w:rPr>
                  </w:pPr>
                  <w:r>
                    <w:rPr>
                      <w:sz w:val="32"/>
                    </w:rPr>
                    <w:t>Returned Work</w:t>
                  </w:r>
                </w:p>
              </w:txbxContent>
            </v:textbox>
            <w10:wrap type="tight"/>
          </v:shape>
        </w:pict>
      </w:r>
      <w:r>
        <w:rPr>
          <w:noProof/>
        </w:rPr>
        <w:pict w14:anchorId="4175DC48">
          <v:shape id="_x0000_s2060" type="#_x0000_t202" alt="" style="position:absolute;margin-left:420.05pt;margin-top:190.2pt;width:35pt;height:108pt;z-index:251661312;mso-wrap-style:square;mso-wrap-edited:f;mso-width-percent:0;mso-height-percent:0;mso-position-horizontal:absolute;mso-position-vertical:absolute;mso-width-percent:0;mso-height-percent:0;v-text-anchor:top" wrapcoords="0 0 21600 0 21600 21600 0 21600 0 0" filled="f" stroked="f">
            <v:textbox style="layout-flow:vertical;mso-next-textbox:#_x0000_s2060" inset=",7.2pt,,7.2pt">
              <w:txbxContent>
                <w:p w14:paraId="236ED246" w14:textId="77777777" w:rsidR="002A4788" w:rsidRPr="004A5BA7" w:rsidRDefault="002A4788">
                  <w:pPr>
                    <w:rPr>
                      <w:sz w:val="32"/>
                    </w:rPr>
                  </w:pPr>
                  <w:r w:rsidRPr="004A5BA7">
                    <w:rPr>
                      <w:sz w:val="32"/>
                    </w:rPr>
                    <w:t>Class work</w:t>
                  </w:r>
                </w:p>
              </w:txbxContent>
            </v:textbox>
            <w10:wrap type="tight"/>
          </v:shape>
        </w:pict>
      </w:r>
      <w:r>
        <w:rPr>
          <w:noProof/>
        </w:rPr>
        <w:pict w14:anchorId="7F533970">
          <v:shape id="_x0000_s2059" type="#_x0000_t202" alt="" style="position:absolute;margin-left:85.05pt;margin-top:81.2pt;width:261pt;height:90pt;z-index:251666432;mso-wrap-style:square;mso-wrap-edited:f;mso-width-percent:0;mso-height-percent:0;mso-position-horizontal:absolute;mso-position-vertical:absolute;mso-width-percent:0;mso-height-percent:0;v-text-anchor:top" wrapcoords="0 0 21600 0 21600 21600 0 21600 0 0" filled="f" stroked="f">
            <v:textbox style="mso-next-textbox:#_x0000_s2059" inset=",7.2pt,,7.2pt">
              <w:txbxContent>
                <w:p w14:paraId="72D15D86" w14:textId="77777777" w:rsidR="002A4788" w:rsidRDefault="002A4788">
                  <w:r>
                    <w:t>WH Business Contains:</w:t>
                  </w:r>
                </w:p>
                <w:p w14:paraId="64FDC381" w14:textId="77777777" w:rsidR="002A4788" w:rsidRDefault="002A4788" w:rsidP="002D5C05">
                  <w:pPr>
                    <w:pStyle w:val="ListParagraph"/>
                    <w:numPr>
                      <w:ilvl w:val="0"/>
                      <w:numId w:val="1"/>
                    </w:numPr>
                  </w:pPr>
                  <w:r>
                    <w:t>Daily Agenda</w:t>
                  </w:r>
                </w:p>
                <w:p w14:paraId="7642265E" w14:textId="77777777" w:rsidR="002A4788" w:rsidRDefault="002A4788" w:rsidP="002D5C05">
                  <w:pPr>
                    <w:pStyle w:val="ListParagraph"/>
                    <w:numPr>
                      <w:ilvl w:val="0"/>
                      <w:numId w:val="1"/>
                    </w:numPr>
                  </w:pPr>
                  <w:r>
                    <w:t>Passes</w:t>
                  </w:r>
                </w:p>
                <w:p w14:paraId="62C6E3AD" w14:textId="77777777" w:rsidR="002A4788" w:rsidRDefault="002A4788" w:rsidP="002D5C05">
                  <w:pPr>
                    <w:pStyle w:val="ListParagraph"/>
                    <w:numPr>
                      <w:ilvl w:val="0"/>
                      <w:numId w:val="1"/>
                    </w:numPr>
                  </w:pPr>
                  <w:r>
                    <w:t>Syllabus</w:t>
                  </w:r>
                </w:p>
                <w:p w14:paraId="031943AF" w14:textId="77777777" w:rsidR="002A4788" w:rsidRDefault="002A4788" w:rsidP="002D5C05">
                  <w:pPr>
                    <w:pStyle w:val="ListParagraph"/>
                    <w:numPr>
                      <w:ilvl w:val="0"/>
                      <w:numId w:val="1"/>
                    </w:numPr>
                  </w:pPr>
                  <w:r>
                    <w:t>This document</w:t>
                  </w:r>
                </w:p>
              </w:txbxContent>
            </v:textbox>
            <w10:wrap type="tight"/>
          </v:shape>
        </w:pict>
      </w:r>
      <w:r>
        <w:rPr>
          <w:noProof/>
        </w:rPr>
        <w:pict w14:anchorId="51374456">
          <v:shape id="_x0000_s2058" type="#_x0000_t202" alt="" style="position:absolute;margin-left:82.1pt;margin-top:333.2pt;width:261pt;height:81pt;z-index:251673600;mso-wrap-style:square;mso-wrap-edited:f;mso-width-percent:0;mso-height-percent:0;mso-position-horizontal:absolute;mso-position-vertical:absolute;mso-width-percent:0;mso-height-percent:0;v-text-anchor:top" wrapcoords="0 0 21600 0 21600 21600 0 21600 0 0" filled="f" stroked="f">
            <v:textbox style="mso-next-textbox:#_x0000_s2058" inset=",7.2pt,,7.2pt">
              <w:txbxContent>
                <w:p w14:paraId="53820351" w14:textId="0B3E72C1" w:rsidR="002A4788" w:rsidRDefault="00551713" w:rsidP="001A0A62">
                  <w:r>
                    <w:t>Core Work Contains</w:t>
                  </w:r>
                  <w:r w:rsidR="002A4788">
                    <w:t>:</w:t>
                  </w:r>
                </w:p>
                <w:p w14:paraId="3DC61743" w14:textId="037E4B22" w:rsidR="002A4788" w:rsidRDefault="00551713" w:rsidP="001A0A62">
                  <w:pPr>
                    <w:pStyle w:val="ListParagraph"/>
                    <w:numPr>
                      <w:ilvl w:val="0"/>
                      <w:numId w:val="2"/>
                    </w:numPr>
                  </w:pPr>
                  <w:r>
                    <w:t>Project descriptors</w:t>
                  </w:r>
                </w:p>
                <w:p w14:paraId="1F15024A" w14:textId="0B5FC182" w:rsidR="00551713" w:rsidRDefault="00551713" w:rsidP="001A0A62">
                  <w:pPr>
                    <w:pStyle w:val="ListParagraph"/>
                    <w:numPr>
                      <w:ilvl w:val="0"/>
                      <w:numId w:val="2"/>
                    </w:numPr>
                  </w:pPr>
                  <w:r>
                    <w:t>Project Rubrics</w:t>
                  </w:r>
                </w:p>
                <w:p w14:paraId="738F4B2D" w14:textId="31E4393D" w:rsidR="00551713" w:rsidRDefault="00551713" w:rsidP="001A0A62">
                  <w:pPr>
                    <w:pStyle w:val="ListParagraph"/>
                    <w:numPr>
                      <w:ilvl w:val="0"/>
                      <w:numId w:val="2"/>
                    </w:numPr>
                  </w:pPr>
                  <w:r>
                    <w:t>Project materials</w:t>
                  </w:r>
                </w:p>
              </w:txbxContent>
            </v:textbox>
            <w10:wrap type="tight"/>
          </v:shape>
        </w:pict>
      </w:r>
      <w:r>
        <w:rPr>
          <w:noProof/>
        </w:rPr>
        <w:pict w14:anchorId="132FA2E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7" type="#_x0000_t62" alt="" style="position:absolute;margin-left:76.05pt;margin-top:324.2pt;width:279pt;height:99pt;z-index:251672576;mso-wrap-style:square;mso-wrap-edited:f;mso-width-percent:0;mso-height-percent:0;mso-position-horizontal:absolute;mso-position-vertical:absolute;mso-width-percent:0;mso-height-percent:0;v-text-anchor:top" wrapcoords="2380 -163 1567 0 -58 1636 -232 3436 -290 18818 -58 20618 116 21109 1683 22745 2032 22745 19625 22745 19974 22745 21600 21109 21716 20618 22935 18163 25258 15545 25780 15381 26767 13581 26709 12600 25200 11781 22006 10309 22006 4090 21890 3109 21658 1800 19916 0 19161 -163 2380 -163" adj="26230,12753" fillcolor="white [3212]" strokecolor="black [3213]" strokeweight="1.5pt">
            <v:shadow on="t" opacity="22938f" offset="0"/>
            <v:textbox style="mso-next-textbox:#_x0000_s2057" inset=",7.2pt,,7.2pt">
              <w:txbxContent>
                <w:p w14:paraId="410D35E4" w14:textId="77777777" w:rsidR="002A4788" w:rsidRDefault="002A4788" w:rsidP="001A0A62"/>
              </w:txbxContent>
            </v:textbox>
            <w10:wrap type="tight"/>
          </v:shape>
        </w:pict>
      </w:r>
      <w:r>
        <w:rPr>
          <w:noProof/>
        </w:rPr>
        <w:pict w14:anchorId="7C774B3D">
          <v:shape id="_x0000_s2056" type="#_x0000_t202" alt="" style="position:absolute;margin-left:82.1pt;margin-top:468.2pt;width:261pt;height:99pt;z-index:251668480;mso-wrap-style:square;mso-wrap-edited:f;mso-width-percent:0;mso-height-percent:0;mso-position-horizontal:absolute;mso-position-vertical:absolute;mso-width-percent:0;mso-height-percent:0;v-text-anchor:top" wrapcoords="0 0 21600 0 21600 21600 0 21600 0 0" filled="f" stroked="f">
            <v:textbox style="mso-next-textbox:#_x0000_s2056" inset=",7.2pt,,7.2pt">
              <w:txbxContent>
                <w:p w14:paraId="54D6BCD8" w14:textId="77777777" w:rsidR="002A4788" w:rsidRDefault="002A4788">
                  <w:r>
                    <w:t>Returned Work Contains:</w:t>
                  </w:r>
                </w:p>
                <w:p w14:paraId="4D17861B" w14:textId="77777777" w:rsidR="002A4788" w:rsidRDefault="002A4788" w:rsidP="002D5C05">
                  <w:pPr>
                    <w:pStyle w:val="ListParagraph"/>
                    <w:numPr>
                      <w:ilvl w:val="0"/>
                      <w:numId w:val="3"/>
                    </w:numPr>
                  </w:pPr>
                  <w:r>
                    <w:t>Any work that has been graded and returned.  This may include homework, tests, quizzes, projects, and essays.</w:t>
                  </w:r>
                </w:p>
              </w:txbxContent>
            </v:textbox>
            <w10:wrap type="tight"/>
          </v:shape>
        </w:pict>
      </w:r>
      <w:r>
        <w:rPr>
          <w:noProof/>
        </w:rPr>
        <w:pict w14:anchorId="7A5BF190">
          <v:shape id="_x0000_s2055" type="#_x0000_t62" alt="" style="position:absolute;margin-left:73.1pt;margin-top:459.2pt;width:279pt;height:99pt;z-index:251665408;mso-wrap-style:square;mso-wrap-edited:f;mso-width-percent:0;mso-height-percent:0;mso-position-horizontal:absolute;mso-position-vertical:absolute;mso-width-percent:0;mso-height-percent:0;v-text-anchor:top" wrapcoords="2380 -163 1567 0 -58 1636 -232 3436 -290 18818 -58 20618 116 21109 1683 22745 2032 22745 19625 22745 19974 22745 21600 21109 21716 20618 22819 18163 26825 12927 27696 11618 27580 10472 22006 10309 22006 4090 21890 3109 21658 1800 19916 0 19161 -163 2380 -163" adj="27132,10931" fillcolor="white [3212]" strokecolor="black [3213]" strokeweight="1.5pt">
            <v:shadow on="t" opacity="22938f" offset="0"/>
            <v:textbox style="mso-next-textbox:#_x0000_s2055" inset=",7.2pt,,7.2pt">
              <w:txbxContent>
                <w:p w14:paraId="5284AF47" w14:textId="77777777" w:rsidR="002A4788" w:rsidRDefault="002A4788" w:rsidP="002D5C05"/>
              </w:txbxContent>
            </v:textbox>
            <w10:wrap type="tight"/>
          </v:shape>
        </w:pict>
      </w:r>
      <w:r>
        <w:rPr>
          <w:noProof/>
        </w:rPr>
        <w:pict w14:anchorId="3C1836FF">
          <v:shape id="_x0000_s2054" type="#_x0000_t202" alt="" style="position:absolute;margin-left:-31.95pt;margin-top:-53.8pt;width:486pt;height:79.7pt;z-index:251669504;mso-wrap-style:square;mso-wrap-edited:f;mso-width-percent:0;mso-height-percent:0;mso-position-horizontal:absolute;mso-position-vertical:absolute;mso-width-percent:0;mso-height-percent:0;v-text-anchor:top" wrapcoords="0 0 21600 0 21600 21600 0 21600 0 0" filled="f" stroked="f">
            <v:textbox style="mso-next-textbox:#_x0000_s2054" inset=",7.2pt,,7.2pt">
              <w:txbxContent>
                <w:p w14:paraId="1AA42D42" w14:textId="77777777" w:rsidR="002A4788" w:rsidRDefault="002A4788" w:rsidP="001446E2">
                  <w:pPr>
                    <w:pBdr>
                      <w:top w:val="single" w:sz="18" w:space="1" w:color="auto" w:shadow="1"/>
                      <w:left w:val="single" w:sz="18" w:space="4" w:color="auto" w:shadow="1"/>
                      <w:bottom w:val="single" w:sz="18" w:space="1" w:color="auto" w:shadow="1"/>
                      <w:right w:val="single" w:sz="18" w:space="4" w:color="auto" w:shadow="1"/>
                    </w:pBdr>
                    <w:jc w:val="center"/>
                    <w:rPr>
                      <w:rFonts w:ascii="Copperplate Gothic Bold" w:hAnsi="Copperplate Gothic Bold"/>
                      <w:sz w:val="44"/>
                    </w:rPr>
                  </w:pPr>
                  <w:r w:rsidRPr="001446E2">
                    <w:rPr>
                      <w:rFonts w:ascii="Copperplate Gothic Bold" w:hAnsi="Copperplate Gothic Bold"/>
                      <w:sz w:val="44"/>
                    </w:rPr>
                    <w:t xml:space="preserve">How to Organize your </w:t>
                  </w:r>
                </w:p>
                <w:p w14:paraId="276902A9" w14:textId="77777777" w:rsidR="002A4788" w:rsidRPr="001446E2" w:rsidRDefault="002A4788" w:rsidP="001446E2">
                  <w:pPr>
                    <w:pBdr>
                      <w:top w:val="single" w:sz="18" w:space="1" w:color="auto" w:shadow="1"/>
                      <w:left w:val="single" w:sz="18" w:space="4" w:color="auto" w:shadow="1"/>
                      <w:bottom w:val="single" w:sz="18" w:space="1" w:color="auto" w:shadow="1"/>
                      <w:right w:val="single" w:sz="18" w:space="4" w:color="auto" w:shadow="1"/>
                    </w:pBdr>
                    <w:jc w:val="center"/>
                    <w:rPr>
                      <w:rFonts w:ascii="Copperplate Gothic Bold" w:hAnsi="Copperplate Gothic Bold"/>
                      <w:sz w:val="44"/>
                    </w:rPr>
                  </w:pPr>
                  <w:r>
                    <w:rPr>
                      <w:rFonts w:ascii="Copperplate Gothic Bold" w:hAnsi="Copperplate Gothic Bold"/>
                      <w:sz w:val="44"/>
                    </w:rPr>
                    <w:t>BHP: World History</w:t>
                  </w:r>
                  <w:r w:rsidRPr="001446E2">
                    <w:rPr>
                      <w:rFonts w:ascii="Copperplate Gothic Bold" w:hAnsi="Copperplate Gothic Bold"/>
                      <w:sz w:val="44"/>
                    </w:rPr>
                    <w:t xml:space="preserve"> </w:t>
                  </w:r>
                  <w:r>
                    <w:rPr>
                      <w:rFonts w:ascii="Copperplate Gothic Bold" w:hAnsi="Copperplate Gothic Bold"/>
                      <w:sz w:val="44"/>
                    </w:rPr>
                    <w:t>Binder</w:t>
                  </w:r>
                </w:p>
              </w:txbxContent>
            </v:textbox>
            <w10:wrap type="tight"/>
          </v:shape>
        </w:pict>
      </w:r>
      <w:r>
        <w:rPr>
          <w:noProof/>
        </w:rPr>
        <w:pict w14:anchorId="6BE3595C">
          <v:shape id="_x0000_s2053" type="#_x0000_t62" alt="" style="position:absolute;margin-left:76.05pt;margin-top:72.2pt;width:279pt;height:99pt;z-index:251663360;mso-wrap-style:square;mso-wrap-edited:f;mso-width-percent:0;mso-height-percent:0;mso-position-horizontal:absolute;mso-position-vertical:absolute;mso-width-percent:0;mso-height-percent:0;v-text-anchor:top" wrapcoords="2380 -163 1567 0 -58 1636 -232 3436 -290 18818 -58 20618 116 21109 1683 22745 2032 22745 19625 22745 19974 22745 21600 21109 21774 20618 22006 18818 22006 12927 27348 12109 27522 10800 23051 5072 21716 2454 21658 1800 19916 0 19161 -163 2380 -163" adj="26926,10582" fillcolor="white [3212]" strokecolor="black [3213]" strokeweight="1.5pt">
            <v:shadow on="t" opacity="22938f" offset="0"/>
            <v:textbox style="mso-next-textbox:#_x0000_s2053" inset=",7.2pt,,7.2pt">
              <w:txbxContent>
                <w:p w14:paraId="18217F63" w14:textId="77777777" w:rsidR="002A4788" w:rsidRDefault="002A4788"/>
              </w:txbxContent>
            </v:textbox>
            <w10:wrap type="tight"/>
          </v:shape>
        </w:pict>
      </w:r>
      <w:r>
        <w:rPr>
          <w:noProof/>
        </w:rPr>
        <w:pict w14:anchorId="5E42C777">
          <v:shape id="_x0000_s2052" type="#_x0000_t62" alt="" style="position:absolute;margin-left:76.05pt;margin-top:198.2pt;width:279pt;height:99pt;z-index:251664384;mso-wrap-style:square;mso-wrap-edited:f;mso-width-percent:0;mso-height-percent:0;mso-position-horizontal:absolute;mso-position-vertical:absolute;mso-width-percent:0;mso-height-percent:0;v-text-anchor:top" wrapcoords="2380 -163 1567 0 -58 1636 -232 3436 -290 18818 -58 20618 116 21109 1683 22745 2032 22745 19625 22745 19974 22745 21600 21109 21716 20618 22935 18163 25258 15545 25780 15381 26767 13581 26709 12600 25200 11781 22006 10309 22006 4090 21890 3109 21658 1800 19916 0 19161 -163 2380 -163" adj="26230,12753" fillcolor="white [3212]" strokecolor="black [3213]" strokeweight="1.5pt">
            <v:shadow on="t" opacity="22938f" offset="0"/>
            <v:textbox style="mso-next-textbox:#_x0000_s2052" inset=",7.2pt,,7.2pt">
              <w:txbxContent>
                <w:p w14:paraId="78EBCF11" w14:textId="77777777" w:rsidR="002A4788" w:rsidRDefault="002A4788" w:rsidP="002D5C05"/>
              </w:txbxContent>
            </v:textbox>
            <w10:wrap type="tight"/>
          </v:shape>
        </w:pict>
      </w:r>
      <w:r>
        <w:rPr>
          <w:noProof/>
        </w:rPr>
        <w:pict w14:anchorId="4ECCD094">
          <v:shape id="_x0000_s2051" type="#_x0000_t202" alt="" style="position:absolute;margin-left:82.1pt;margin-top:207.2pt;width:261pt;height:81pt;z-index:251667456;mso-wrap-style:square;mso-wrap-edited:f;mso-width-percent:0;mso-height-percent:0;mso-position-horizontal:absolute;mso-position-vertical:absolute;mso-width-percent:0;mso-height-percent:0;v-text-anchor:top" wrapcoords="0 0 21600 0 21600 21600 0 21600 0 0" filled="f" stroked="f">
            <v:textbox style="mso-next-textbox:#_x0000_s2051" inset=",7.2pt,,7.2pt">
              <w:txbxContent>
                <w:p w14:paraId="37D8258B" w14:textId="77777777" w:rsidR="002A4788" w:rsidRDefault="002A4788">
                  <w:r>
                    <w:t>Class work Contains:</w:t>
                  </w:r>
                </w:p>
                <w:p w14:paraId="7A25057B" w14:textId="77777777" w:rsidR="002A4788" w:rsidRDefault="002A4788" w:rsidP="002D5C05">
                  <w:pPr>
                    <w:pStyle w:val="ListParagraph"/>
                    <w:numPr>
                      <w:ilvl w:val="0"/>
                      <w:numId w:val="2"/>
                    </w:numPr>
                  </w:pPr>
                  <w:r>
                    <w:t>Table of Contents with dates</w:t>
                  </w:r>
                </w:p>
                <w:p w14:paraId="79504487" w14:textId="4D8791D6" w:rsidR="002A4788" w:rsidRDefault="002A4788" w:rsidP="002D5C05">
                  <w:pPr>
                    <w:pStyle w:val="ListParagraph"/>
                    <w:numPr>
                      <w:ilvl w:val="0"/>
                      <w:numId w:val="2"/>
                    </w:numPr>
                  </w:pPr>
                  <w:r>
                    <w:t>All class work, in chronological order</w:t>
                  </w:r>
                  <w:r w:rsidR="00136B9C">
                    <w:t xml:space="preserve"> with pages numbered</w:t>
                  </w:r>
                </w:p>
              </w:txbxContent>
            </v:textbox>
            <w10:wrap type="tight"/>
          </v:shape>
        </w:pict>
      </w:r>
      <w:r>
        <w:rPr>
          <w:noProof/>
        </w:rPr>
        <w:pict w14:anchorId="5C9E72DF">
          <v:shape id="_x0000_s2050" type="#_x0000_t202" alt="" style="position:absolute;margin-left:419.05pt;margin-top:57.1pt;width:36pt;height:108pt;z-index:251660288;mso-wrap-style:square;mso-wrap-edited:f;mso-width-percent:0;mso-height-percent:0;mso-position-horizontal:absolute;mso-position-vertical:absolute;mso-width-percent:0;mso-height-percent:0;v-text-anchor:top" wrapcoords="0 0 21600 0 21600 21600 0 21600 0 0" filled="f" stroked="f">
            <v:textbox style="layout-flow:vertical;mso-next-textbox:#_x0000_s2050" inset=",7.2pt,,7.2pt">
              <w:txbxContent>
                <w:p w14:paraId="36F3AEFE" w14:textId="77777777" w:rsidR="002A4788" w:rsidRPr="004A5BA7" w:rsidRDefault="002A4788">
                  <w:pPr>
                    <w:rPr>
                      <w:sz w:val="32"/>
                    </w:rPr>
                  </w:pPr>
                  <w:r>
                    <w:rPr>
                      <w:sz w:val="32"/>
                    </w:rPr>
                    <w:t>WH</w:t>
                  </w:r>
                  <w:r w:rsidRPr="004A5BA7">
                    <w:rPr>
                      <w:sz w:val="32"/>
                    </w:rPr>
                    <w:t xml:space="preserve"> Business</w:t>
                  </w:r>
                </w:p>
              </w:txbxContent>
            </v:textbox>
          </v:shape>
        </w:pict>
      </w:r>
      <w:r w:rsidR="002D5C05">
        <w:rPr>
          <w:noProof/>
        </w:rPr>
        <w:drawing>
          <wp:anchor distT="0" distB="0" distL="114300" distR="114300" simplePos="0" relativeHeight="251658240" behindDoc="1" locked="0" layoutInCell="1" allowOverlap="1" wp14:anchorId="1D3AA99D" wp14:editId="6E89BB28">
            <wp:simplePos x="0" y="0"/>
            <wp:positionH relativeFrom="column">
              <wp:posOffset>-2116455</wp:posOffset>
            </wp:positionH>
            <wp:positionV relativeFrom="paragraph">
              <wp:posOffset>-12065</wp:posOffset>
            </wp:positionV>
            <wp:extent cx="10168467" cy="8686800"/>
            <wp:effectExtent l="25400" t="0" r="0" b="0"/>
            <wp:wrapNone/>
            <wp:docPr id="18" name="Picture 18" descr="Macintosh HD:Users:llucas:Downloads:mini-binder-tab-dividers-2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llucas:Downloads:mini-binder-tab-dividers-20.jpg.png"/>
                    <pic:cNvPicPr>
                      <a:picLocks noChangeAspect="1" noChangeArrowheads="1"/>
                    </pic:cNvPicPr>
                  </pic:nvPicPr>
                  <pic:blipFill>
                    <a:blip r:embed="rId8"/>
                    <a:srcRect/>
                    <a:stretch>
                      <a:fillRect/>
                    </a:stretch>
                  </pic:blipFill>
                  <pic:spPr bwMode="auto">
                    <a:xfrm>
                      <a:off x="0" y="0"/>
                      <a:ext cx="10168467" cy="8686800"/>
                    </a:xfrm>
                    <a:prstGeom prst="rect">
                      <a:avLst/>
                    </a:prstGeom>
                    <a:noFill/>
                    <a:ln w="9525">
                      <a:noFill/>
                      <a:miter lim="800000"/>
                      <a:headEnd/>
                      <a:tailEnd/>
                    </a:ln>
                  </pic:spPr>
                </pic:pic>
              </a:graphicData>
            </a:graphic>
          </wp:anchor>
        </w:drawing>
      </w:r>
    </w:p>
    <w:sectPr w:rsidR="00054E00" w:rsidSect="00054E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B98B" w14:textId="77777777" w:rsidR="00175967" w:rsidRDefault="00175967">
      <w:r>
        <w:separator/>
      </w:r>
    </w:p>
  </w:endnote>
  <w:endnote w:type="continuationSeparator" w:id="0">
    <w:p w14:paraId="5DB8226F" w14:textId="77777777" w:rsidR="00175967" w:rsidRDefault="0017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6A3" w14:textId="77777777" w:rsidR="00551713" w:rsidRDefault="0055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F9C" w14:textId="77777777" w:rsidR="00551713" w:rsidRDefault="0055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108E" w14:textId="77777777" w:rsidR="00551713" w:rsidRDefault="0055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A898" w14:textId="77777777" w:rsidR="00175967" w:rsidRDefault="00175967">
      <w:r>
        <w:separator/>
      </w:r>
    </w:p>
  </w:footnote>
  <w:footnote w:type="continuationSeparator" w:id="0">
    <w:p w14:paraId="2C85B96E" w14:textId="77777777" w:rsidR="00175967" w:rsidRDefault="0017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F02" w14:textId="77777777" w:rsidR="00551713" w:rsidRDefault="0055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63B6" w14:textId="77777777" w:rsidR="00551713" w:rsidRDefault="0055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F41C" w14:textId="77777777" w:rsidR="00551713" w:rsidRDefault="0055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59B"/>
    <w:multiLevelType w:val="hybridMultilevel"/>
    <w:tmpl w:val="B3D80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166"/>
    <w:multiLevelType w:val="hybridMultilevel"/>
    <w:tmpl w:val="492A3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B175D"/>
    <w:multiLevelType w:val="hybridMultilevel"/>
    <w:tmpl w:val="1E5AA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042086">
    <w:abstractNumId w:val="2"/>
  </w:num>
  <w:num w:numId="2" w16cid:durableId="359820929">
    <w:abstractNumId w:val="1"/>
  </w:num>
  <w:num w:numId="3" w16cid:durableId="156441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4" fillcolor="none [3212]" stroke="f" strokecolor="#4a7ebb">
      <v:fill color="none [3212]"/>
      <v:stroke color="#4a7ebb" weight="1.5pt" on="f"/>
      <v:shadow on="t" opacity="22938f" offset="0"/>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4E00"/>
    <w:rsid w:val="00052EC4"/>
    <w:rsid w:val="00054E00"/>
    <w:rsid w:val="000951E1"/>
    <w:rsid w:val="000C6D04"/>
    <w:rsid w:val="000D132C"/>
    <w:rsid w:val="00136B9C"/>
    <w:rsid w:val="001446E2"/>
    <w:rsid w:val="00175967"/>
    <w:rsid w:val="001A0A62"/>
    <w:rsid w:val="002A4788"/>
    <w:rsid w:val="002D5C05"/>
    <w:rsid w:val="00427B91"/>
    <w:rsid w:val="004A5BA7"/>
    <w:rsid w:val="004C0805"/>
    <w:rsid w:val="00551713"/>
    <w:rsid w:val="0055308B"/>
    <w:rsid w:val="006E770C"/>
    <w:rsid w:val="00780AFC"/>
    <w:rsid w:val="008745D2"/>
    <w:rsid w:val="009B1E33"/>
    <w:rsid w:val="00D3714A"/>
    <w:rsid w:val="00D6404A"/>
    <w:rsid w:val="00D86A58"/>
    <w:rsid w:val="00F02B5B"/>
    <w:rsid w:val="00FB24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fillcolor="none [3212]" stroke="f" strokecolor="#4a7ebb">
      <v:fill color="none [3212]"/>
      <v:stroke color="#4a7ebb" weight="1.5pt" on="f"/>
      <v:shadow on="t" opacity="22938f" offset="0"/>
      <v:textbox inset=",7.2pt,,7.2pt"/>
    </o:shapedefaults>
    <o:shapelayout v:ext="edit">
      <o:idmap v:ext="edit" data="2"/>
      <o:rules v:ext="edit">
        <o:r id="V:Rule1" type="callout" idref="#_x0000_s2052"/>
        <o:r id="V:Rule2" type="callout" idref="#_x0000_s2053"/>
        <o:r id="V:Rule3" type="callout" idref="#_x0000_s2055"/>
        <o:r id="V:Rule4" type="callout" idref="#_x0000_s2057"/>
      </o:rules>
    </o:shapelayout>
  </w:shapeDefaults>
  <w:doNotEmbedSmartTags/>
  <w:decimalSymbol w:val="."/>
  <w:listSeparator w:val=","/>
  <w14:docId w14:val="216FD7B4"/>
  <w15:docId w15:val="{DED1A807-1C84-454F-918B-D0FDB94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D5C05"/>
    <w:pPr>
      <w:ind w:left="720"/>
      <w:contextualSpacing/>
    </w:pPr>
  </w:style>
  <w:style w:type="paragraph" w:styleId="Header">
    <w:name w:val="header"/>
    <w:basedOn w:val="Normal"/>
    <w:link w:val="HeaderChar"/>
    <w:rsid w:val="001446E2"/>
    <w:pPr>
      <w:tabs>
        <w:tab w:val="center" w:pos="4320"/>
        <w:tab w:val="right" w:pos="8640"/>
      </w:tabs>
    </w:pPr>
  </w:style>
  <w:style w:type="character" w:customStyle="1" w:styleId="HeaderChar">
    <w:name w:val="Header Char"/>
    <w:basedOn w:val="DefaultParagraphFont"/>
    <w:link w:val="Header"/>
    <w:rsid w:val="001446E2"/>
  </w:style>
  <w:style w:type="paragraph" w:styleId="Footer">
    <w:name w:val="footer"/>
    <w:basedOn w:val="Normal"/>
    <w:link w:val="FooterChar"/>
    <w:rsid w:val="001446E2"/>
    <w:pPr>
      <w:tabs>
        <w:tab w:val="center" w:pos="4320"/>
        <w:tab w:val="right" w:pos="8640"/>
      </w:tabs>
    </w:pPr>
  </w:style>
  <w:style w:type="character" w:customStyle="1" w:styleId="FooterChar">
    <w:name w:val="Footer Char"/>
    <w:basedOn w:val="DefaultParagraphFont"/>
    <w:link w:val="Footer"/>
    <w:rsid w:val="001446E2"/>
  </w:style>
  <w:style w:type="paragraph" w:styleId="BalloonText">
    <w:name w:val="Balloon Text"/>
    <w:basedOn w:val="Normal"/>
    <w:link w:val="BalloonTextChar"/>
    <w:rsid w:val="002A4788"/>
    <w:rPr>
      <w:rFonts w:ascii="Lucida Grande" w:hAnsi="Lucida Grande"/>
      <w:sz w:val="18"/>
      <w:szCs w:val="18"/>
    </w:rPr>
  </w:style>
  <w:style w:type="character" w:customStyle="1" w:styleId="BalloonTextChar">
    <w:name w:val="Balloon Text Char"/>
    <w:basedOn w:val="DefaultParagraphFont"/>
    <w:link w:val="BalloonText"/>
    <w:rsid w:val="002A47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DF33-0A7B-6248-8FAF-C662C2F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Company>WUSD</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Lucas</dc:creator>
  <cp:keywords/>
  <cp:lastModifiedBy>Lorie Lucas</cp:lastModifiedBy>
  <cp:revision>2</cp:revision>
  <cp:lastPrinted>2019-08-19T16:06:00Z</cp:lastPrinted>
  <dcterms:created xsi:type="dcterms:W3CDTF">2023-08-16T20:04:00Z</dcterms:created>
  <dcterms:modified xsi:type="dcterms:W3CDTF">2023-08-16T20:04:00Z</dcterms:modified>
</cp:coreProperties>
</file>